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F4" w:rsidRPr="00934864" w:rsidRDefault="00261FF4" w:rsidP="00261FF4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375838" w:rsidRDefault="005D4248" w:rsidP="005D4248">
      <w:pPr>
        <w:widowControl/>
        <w:spacing w:line="400" w:lineRule="exact"/>
        <w:jc w:val="center"/>
        <w:rPr>
          <w:rFonts w:asciiTheme="minorHAnsi" w:eastAsia="標楷體" w:hAnsiTheme="minorHAnsi"/>
          <w:b/>
          <w:sz w:val="32"/>
        </w:rPr>
      </w:pPr>
      <w:bookmarkStart w:id="0" w:name="_GoBack"/>
      <w:bookmarkEnd w:id="0"/>
      <w:r w:rsidRPr="00375838">
        <w:rPr>
          <w:rFonts w:asciiTheme="minorHAnsi" w:eastAsia="標楷體" w:hAnsiTheme="minorHAnsi"/>
          <w:b/>
          <w:sz w:val="32"/>
        </w:rPr>
        <w:t>臺北市</w:t>
      </w:r>
      <w:r w:rsidR="008B557F" w:rsidRPr="00375838">
        <w:rPr>
          <w:rFonts w:asciiTheme="minorHAnsi" w:eastAsia="標楷體" w:hAnsiTheme="minorHAnsi"/>
          <w:b/>
          <w:sz w:val="32"/>
        </w:rPr>
        <w:t>私立靜修中學</w:t>
      </w:r>
      <w:r w:rsidRPr="00375838">
        <w:rPr>
          <w:rFonts w:asciiTheme="minorHAnsi" w:eastAsia="標楷體" w:hAnsiTheme="minorHAnsi"/>
          <w:b/>
          <w:sz w:val="32"/>
        </w:rPr>
        <w:t>109</w:t>
      </w:r>
      <w:r w:rsidRPr="00375838">
        <w:rPr>
          <w:rFonts w:asciiTheme="minorHAnsi" w:eastAsia="標楷體" w:hAnsiTheme="minorHAnsi"/>
          <w:b/>
          <w:sz w:val="32"/>
        </w:rPr>
        <w:t>學年度</w:t>
      </w:r>
      <w:r w:rsidR="007658DE">
        <w:rPr>
          <w:rFonts w:asciiTheme="minorHAnsi" w:eastAsia="標楷體" w:hAnsiTheme="minorHAnsi" w:hint="eastAsia"/>
          <w:b/>
          <w:sz w:val="32"/>
        </w:rPr>
        <w:t>社會領域</w:t>
      </w:r>
      <w:r w:rsidR="005C49C7">
        <w:rPr>
          <w:rFonts w:asciiTheme="minorHAnsi" w:eastAsia="標楷體" w:hAnsiTheme="minorHAnsi" w:hint="eastAsia"/>
          <w:b/>
          <w:sz w:val="32"/>
        </w:rPr>
        <w:t>/</w:t>
      </w:r>
      <w:r w:rsidR="00375838" w:rsidRPr="00375838">
        <w:rPr>
          <w:rFonts w:asciiTheme="minorHAnsi" w:eastAsia="標楷體" w:hAnsiTheme="minorHAnsi"/>
          <w:b/>
          <w:sz w:val="32"/>
        </w:rPr>
        <w:t>歷史</w:t>
      </w:r>
      <w:r w:rsidRPr="00375838">
        <w:rPr>
          <w:rFonts w:asciiTheme="minorHAnsi" w:eastAsia="標楷體" w:hAnsiTheme="minorHAnsi"/>
          <w:b/>
          <w:sz w:val="32"/>
        </w:rPr>
        <w:t>課程計畫</w:t>
      </w:r>
    </w:p>
    <w:p w:rsidR="005D4248" w:rsidRPr="00375838" w:rsidRDefault="005D4248" w:rsidP="005D4248">
      <w:pPr>
        <w:widowControl/>
        <w:spacing w:line="400" w:lineRule="exact"/>
        <w:rPr>
          <w:rFonts w:asciiTheme="minorHAnsi" w:eastAsia="標楷體" w:hAnsiTheme="minorHAnsi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101"/>
        <w:gridCol w:w="1231"/>
        <w:gridCol w:w="186"/>
        <w:gridCol w:w="2552"/>
        <w:gridCol w:w="2595"/>
        <w:gridCol w:w="381"/>
        <w:gridCol w:w="328"/>
        <w:gridCol w:w="2791"/>
        <w:gridCol w:w="992"/>
        <w:gridCol w:w="1559"/>
        <w:gridCol w:w="993"/>
        <w:gridCol w:w="708"/>
        <w:gridCol w:w="704"/>
      </w:tblGrid>
      <w:tr w:rsidR="005D4248" w:rsidRPr="00375838" w:rsidTr="00375838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375838" w:rsidRDefault="005D4248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領域</w:t>
            </w:r>
            <w:r w:rsidRPr="00375838">
              <w:rPr>
                <w:rFonts w:asciiTheme="minorHAnsi" w:eastAsia="標楷體" w:hAnsiTheme="minorHAnsi"/>
              </w:rPr>
              <w:t>/</w:t>
            </w:r>
            <w:r w:rsidRPr="00375838">
              <w:rPr>
                <w:rFonts w:asciiTheme="minorHAnsi" w:eastAsia="標楷體" w:hAnsiTheme="minorHAnsi"/>
              </w:rPr>
              <w:t>科目</w:t>
            </w:r>
          </w:p>
        </w:tc>
        <w:tc>
          <w:tcPr>
            <w:tcW w:w="13789" w:type="dxa"/>
            <w:gridSpan w:val="11"/>
          </w:tcPr>
          <w:p w:rsidR="005D4248" w:rsidRPr="00375838" w:rsidRDefault="005D4248" w:rsidP="005D4248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國語文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英語文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數學</w:t>
            </w:r>
            <w:r w:rsidR="00375838" w:rsidRPr="00375838">
              <w:rPr>
                <w:rFonts w:ascii="細明體" w:eastAsia="細明體" w:hAnsi="細明體" w:cs="細明體" w:hint="eastAsia"/>
              </w:rPr>
              <w:t>█</w:t>
            </w:r>
            <w:r w:rsidRPr="00375838">
              <w:rPr>
                <w:rFonts w:asciiTheme="minorHAnsi" w:eastAsia="標楷體" w:hAnsiTheme="minorHAnsi"/>
              </w:rPr>
              <w:t>社會</w:t>
            </w:r>
            <w:r w:rsidR="008B557F" w:rsidRPr="00375838">
              <w:rPr>
                <w:rFonts w:asciiTheme="minorHAnsi" w:eastAsia="標楷體" w:hAnsiTheme="minorHAnsi"/>
              </w:rPr>
              <w:t>(</w:t>
            </w:r>
            <w:r w:rsidR="00375838" w:rsidRPr="00375838">
              <w:rPr>
                <w:rFonts w:ascii="細明體" w:eastAsia="細明體" w:hAnsi="細明體" w:cs="細明體" w:hint="eastAsia"/>
              </w:rPr>
              <w:t>█</w:t>
            </w:r>
            <w:r w:rsidRPr="00375838">
              <w:rPr>
                <w:rFonts w:asciiTheme="minorHAnsi" w:eastAsia="標楷體" w:hAnsiTheme="minorHAnsi"/>
              </w:rPr>
              <w:t>歷史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地理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公民與社會</w:t>
            </w:r>
            <w:r w:rsidRPr="00375838">
              <w:rPr>
                <w:rFonts w:asciiTheme="minorHAnsi" w:eastAsia="標楷體" w:hAnsiTheme="minorHAnsi"/>
              </w:rPr>
              <w:t>)</w:t>
            </w:r>
          </w:p>
          <w:p w:rsidR="005D4248" w:rsidRPr="00375838" w:rsidRDefault="005D4248" w:rsidP="005D4248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自然科學</w:t>
            </w:r>
            <w:r w:rsidRPr="00375838">
              <w:rPr>
                <w:rFonts w:asciiTheme="minorHAnsi" w:eastAsia="標楷體" w:hAnsiTheme="minorHAnsi"/>
              </w:rPr>
              <w:t>(□</w:t>
            </w:r>
            <w:r w:rsidRPr="00375838">
              <w:rPr>
                <w:rFonts w:asciiTheme="minorHAnsi" w:eastAsia="標楷體" w:hAnsiTheme="minorHAnsi"/>
              </w:rPr>
              <w:t>理化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生物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地球科學</w:t>
            </w:r>
            <w:r w:rsidRPr="00375838">
              <w:rPr>
                <w:rFonts w:asciiTheme="minorHAnsi" w:eastAsia="標楷體" w:hAnsiTheme="minorHAnsi"/>
              </w:rPr>
              <w:t>)</w:t>
            </w:r>
          </w:p>
          <w:p w:rsidR="005D4248" w:rsidRPr="00375838" w:rsidRDefault="005D4248" w:rsidP="005D4248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藝術</w:t>
            </w:r>
            <w:r w:rsidRPr="00375838">
              <w:rPr>
                <w:rFonts w:asciiTheme="minorHAnsi" w:eastAsia="標楷體" w:hAnsiTheme="minorHAnsi"/>
              </w:rPr>
              <w:t>(□</w:t>
            </w:r>
            <w:r w:rsidRPr="00375838">
              <w:rPr>
                <w:rFonts w:asciiTheme="minorHAnsi" w:eastAsia="標楷體" w:hAnsiTheme="minorHAnsi"/>
              </w:rPr>
              <w:t>音樂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視覺藝術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表演藝術</w:t>
            </w:r>
            <w:r w:rsidRPr="00375838">
              <w:rPr>
                <w:rFonts w:asciiTheme="minorHAnsi" w:eastAsia="標楷體" w:hAnsiTheme="minorHAnsi"/>
              </w:rPr>
              <w:t>)</w:t>
            </w:r>
          </w:p>
          <w:p w:rsidR="005D4248" w:rsidRPr="00375838" w:rsidRDefault="005D4248" w:rsidP="005D4248">
            <w:pPr>
              <w:spacing w:line="336" w:lineRule="auto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綜合活動</w:t>
            </w:r>
            <w:r w:rsidRPr="00375838">
              <w:rPr>
                <w:rFonts w:asciiTheme="minorHAnsi" w:eastAsia="標楷體" w:hAnsiTheme="minorHAnsi"/>
              </w:rPr>
              <w:t>(□</w:t>
            </w:r>
            <w:r w:rsidRPr="00375838">
              <w:rPr>
                <w:rFonts w:asciiTheme="minorHAnsi" w:eastAsia="標楷體" w:hAnsiTheme="minorHAnsi"/>
              </w:rPr>
              <w:t>家政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童軍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輔導</w:t>
            </w:r>
            <w:r w:rsidRPr="00375838">
              <w:rPr>
                <w:rFonts w:asciiTheme="minorHAnsi" w:eastAsia="標楷體" w:hAnsiTheme="minorHAnsi"/>
              </w:rPr>
              <w:t>)□</w:t>
            </w:r>
            <w:r w:rsidRPr="00375838">
              <w:rPr>
                <w:rFonts w:asciiTheme="minorHAnsi" w:eastAsia="標楷體" w:hAnsiTheme="minorHAnsi"/>
              </w:rPr>
              <w:t>科技</w:t>
            </w:r>
            <w:r w:rsidRPr="00375838">
              <w:rPr>
                <w:rFonts w:asciiTheme="minorHAnsi" w:eastAsia="標楷體" w:hAnsiTheme="minorHAnsi"/>
              </w:rPr>
              <w:t>(□</w:t>
            </w:r>
            <w:r w:rsidRPr="00375838">
              <w:rPr>
                <w:rFonts w:asciiTheme="minorHAnsi" w:eastAsia="標楷體" w:hAnsiTheme="minorHAnsi"/>
              </w:rPr>
              <w:t>資訊科技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生活科技</w:t>
            </w:r>
            <w:r w:rsidRPr="00375838">
              <w:rPr>
                <w:rFonts w:asciiTheme="minorHAnsi" w:eastAsia="標楷體" w:hAnsiTheme="minorHAnsi"/>
              </w:rPr>
              <w:t>)</w:t>
            </w:r>
          </w:p>
          <w:p w:rsidR="005D4248" w:rsidRPr="00375838" w:rsidRDefault="005D4248" w:rsidP="005D4248">
            <w:pPr>
              <w:widowControl/>
              <w:spacing w:line="400" w:lineRule="exact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健康與體育</w:t>
            </w:r>
            <w:r w:rsidRPr="00375838">
              <w:rPr>
                <w:rFonts w:asciiTheme="minorHAnsi" w:eastAsia="標楷體" w:hAnsiTheme="minorHAnsi"/>
              </w:rPr>
              <w:t>(□</w:t>
            </w:r>
            <w:r w:rsidRPr="00375838">
              <w:rPr>
                <w:rFonts w:asciiTheme="minorHAnsi" w:eastAsia="標楷體" w:hAnsiTheme="minorHAnsi"/>
              </w:rPr>
              <w:t>健康教育</w:t>
            </w: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體育</w:t>
            </w:r>
            <w:r w:rsidRPr="00375838">
              <w:rPr>
                <w:rFonts w:asciiTheme="minorHAnsi" w:eastAsia="標楷體" w:hAnsiTheme="minorHAnsi"/>
              </w:rPr>
              <w:t>)</w:t>
            </w:r>
          </w:p>
        </w:tc>
      </w:tr>
      <w:tr w:rsidR="005D4248" w:rsidRPr="00375838" w:rsidTr="00375838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375838" w:rsidRDefault="005D4248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789" w:type="dxa"/>
            <w:gridSpan w:val="11"/>
          </w:tcPr>
          <w:p w:rsidR="005D4248" w:rsidRPr="00375838" w:rsidRDefault="00375838" w:rsidP="005D4248">
            <w:pPr>
              <w:widowControl/>
              <w:spacing w:line="400" w:lineRule="exact"/>
              <w:rPr>
                <w:rFonts w:asciiTheme="minorHAnsi" w:eastAsia="標楷體" w:hAnsiTheme="minorHAnsi"/>
                <w:szCs w:val="24"/>
                <w:shd w:val="clear" w:color="auto" w:fill="000000"/>
              </w:rPr>
            </w:pPr>
            <w:r w:rsidRPr="00375838">
              <w:rPr>
                <w:rFonts w:ascii="細明體" w:eastAsia="細明體" w:hAnsi="細明體" w:cs="細明體" w:hint="eastAsia"/>
              </w:rPr>
              <w:t>█</w:t>
            </w:r>
            <w:r w:rsidR="005D4248" w:rsidRPr="00375838">
              <w:rPr>
                <w:rFonts w:asciiTheme="minorHAnsi" w:eastAsia="標楷體" w:hAnsiTheme="minorHAnsi"/>
              </w:rPr>
              <w:t>7</w:t>
            </w:r>
            <w:r w:rsidR="005D4248" w:rsidRPr="00375838">
              <w:rPr>
                <w:rFonts w:asciiTheme="minorHAnsi" w:eastAsia="標楷體" w:hAnsiTheme="minorHAnsi"/>
              </w:rPr>
              <w:t>年級</w:t>
            </w:r>
            <w:r w:rsidR="005D4248" w:rsidRPr="00375838">
              <w:rPr>
                <w:rFonts w:asciiTheme="minorHAnsi" w:eastAsia="標楷體" w:hAnsiTheme="minorHAnsi"/>
              </w:rPr>
              <w:t>□8</w:t>
            </w:r>
            <w:r w:rsidR="005D4248" w:rsidRPr="00375838">
              <w:rPr>
                <w:rFonts w:asciiTheme="minorHAnsi" w:eastAsia="標楷體" w:hAnsiTheme="minorHAnsi"/>
              </w:rPr>
              <w:t>年級</w:t>
            </w:r>
            <w:r w:rsidR="005D4248" w:rsidRPr="00375838">
              <w:rPr>
                <w:rFonts w:asciiTheme="minorHAnsi" w:eastAsia="標楷體" w:hAnsiTheme="minorHAnsi"/>
              </w:rPr>
              <w:t>□ 9</w:t>
            </w:r>
            <w:r w:rsidR="005D4248" w:rsidRPr="00375838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RPr="00375838" w:rsidTr="00375838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375838" w:rsidRDefault="005D4248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教材版本</w:t>
            </w:r>
          </w:p>
        </w:tc>
        <w:tc>
          <w:tcPr>
            <w:tcW w:w="5333" w:type="dxa"/>
            <w:gridSpan w:val="3"/>
          </w:tcPr>
          <w:p w:rsidR="005D4248" w:rsidRPr="00375838" w:rsidRDefault="00375838" w:rsidP="005D4248">
            <w:pPr>
              <w:widowControl/>
              <w:spacing w:line="400" w:lineRule="exact"/>
              <w:rPr>
                <w:rFonts w:asciiTheme="minorHAnsi" w:eastAsia="標楷體" w:hAnsiTheme="minorHAnsi"/>
              </w:rPr>
            </w:pPr>
            <w:r w:rsidRPr="00375838">
              <w:rPr>
                <w:rFonts w:ascii="細明體" w:eastAsia="細明體" w:hAnsi="細明體" w:cs="細明體" w:hint="eastAsia"/>
              </w:rPr>
              <w:t>█</w:t>
            </w:r>
            <w:r w:rsidR="005D4248" w:rsidRPr="00375838">
              <w:rPr>
                <w:rFonts w:asciiTheme="minorHAnsi" w:eastAsia="標楷體" w:hAnsiTheme="minorHAnsi"/>
              </w:rPr>
              <w:t>選用教科書</w:t>
            </w:r>
            <w:r w:rsidR="005D4248" w:rsidRPr="00375838">
              <w:rPr>
                <w:rFonts w:asciiTheme="minorHAnsi" w:eastAsia="標楷體" w:hAnsiTheme="minorHAnsi"/>
              </w:rPr>
              <w:t>:</w:t>
            </w:r>
            <w:r w:rsidR="005D4248" w:rsidRPr="00375838">
              <w:rPr>
                <w:rFonts w:asciiTheme="minorHAnsi" w:eastAsia="標楷體" w:hAnsiTheme="minorHAnsi"/>
                <w:u w:val="single"/>
              </w:rPr>
              <w:t xml:space="preserve"> </w:t>
            </w:r>
            <w:r w:rsidR="00342252" w:rsidRPr="00375838">
              <w:rPr>
                <w:rFonts w:asciiTheme="minorHAnsi" w:eastAsia="標楷體" w:hAnsiTheme="minorHAnsi"/>
                <w:u w:val="single"/>
              </w:rPr>
              <w:t>康軒</w:t>
            </w:r>
            <w:r w:rsidR="005D4248" w:rsidRPr="00375838">
              <w:rPr>
                <w:rFonts w:asciiTheme="minorHAnsi" w:eastAsia="標楷體" w:hAnsiTheme="minorHAnsi"/>
                <w:u w:val="single"/>
              </w:rPr>
              <w:t xml:space="preserve"> </w:t>
            </w:r>
            <w:r w:rsidR="005D4248" w:rsidRPr="00375838">
              <w:rPr>
                <w:rFonts w:asciiTheme="minorHAnsi" w:eastAsia="標楷體" w:hAnsiTheme="minorHAnsi"/>
              </w:rPr>
              <w:t>版</w:t>
            </w:r>
            <w:r w:rsidR="005D4248" w:rsidRPr="00375838">
              <w:rPr>
                <w:rFonts w:asciiTheme="minorHAnsi" w:eastAsia="標楷體" w:hAnsiTheme="minorHAnsi"/>
              </w:rPr>
              <w:t xml:space="preserve"> </w:t>
            </w:r>
          </w:p>
          <w:p w:rsidR="005D4248" w:rsidRPr="00375838" w:rsidRDefault="005D4248" w:rsidP="005D4248">
            <w:pPr>
              <w:widowControl/>
              <w:spacing w:line="400" w:lineRule="exact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□</w:t>
            </w:r>
            <w:r w:rsidRPr="00375838">
              <w:rPr>
                <w:rFonts w:asciiTheme="minorHAnsi" w:eastAsia="標楷體" w:hAnsiTheme="minorHAnsi"/>
              </w:rPr>
              <w:t>自編教材</w:t>
            </w:r>
            <w:r w:rsidRPr="00375838">
              <w:rPr>
                <w:rFonts w:asciiTheme="minorHAnsi" w:eastAsia="標楷體" w:hAnsiTheme="minorHAnsi"/>
              </w:rPr>
              <w:t>(</w:t>
            </w:r>
            <w:r w:rsidRPr="00375838">
              <w:rPr>
                <w:rFonts w:asciiTheme="minorHAnsi" w:eastAsia="標楷體" w:hAnsiTheme="minorHAnsi"/>
              </w:rPr>
              <w:t>經課發會通過</w:t>
            </w:r>
            <w:r w:rsidRPr="00375838">
              <w:rPr>
                <w:rFonts w:asciiTheme="minorHAnsi" w:eastAsia="標楷體" w:hAnsiTheme="minorHAnsi"/>
              </w:rPr>
              <w:t>)</w:t>
            </w:r>
          </w:p>
        </w:tc>
        <w:tc>
          <w:tcPr>
            <w:tcW w:w="709" w:type="dxa"/>
            <w:gridSpan w:val="2"/>
            <w:vAlign w:val="center"/>
          </w:tcPr>
          <w:p w:rsidR="005D4248" w:rsidRPr="00375838" w:rsidRDefault="005D4248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  <w:color w:val="000000"/>
              </w:rPr>
              <w:t>節數</w:t>
            </w:r>
          </w:p>
        </w:tc>
        <w:tc>
          <w:tcPr>
            <w:tcW w:w="7747" w:type="dxa"/>
            <w:gridSpan w:val="6"/>
            <w:vAlign w:val="center"/>
          </w:tcPr>
          <w:p w:rsidR="005D4248" w:rsidRPr="00375838" w:rsidRDefault="005D4248" w:rsidP="00375838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  <w:color w:val="000000"/>
              </w:rPr>
              <w:t>每週</w:t>
            </w:r>
            <w:r w:rsidRPr="00375838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="0076044A">
              <w:rPr>
                <w:rFonts w:asciiTheme="minorHAnsi" w:eastAsia="標楷體" w:hAnsiTheme="minorHAnsi" w:hint="eastAsia"/>
                <w:color w:val="000000"/>
              </w:rPr>
              <w:t>1</w:t>
            </w:r>
            <w:r w:rsidR="00375838" w:rsidRPr="00375838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Pr="00375838">
              <w:rPr>
                <w:rFonts w:asciiTheme="minorHAnsi" w:eastAsia="標楷體" w:hAnsiTheme="minorHAnsi"/>
                <w:color w:val="000000"/>
              </w:rPr>
              <w:t>節</w:t>
            </w:r>
            <w:r w:rsidR="00375838" w:rsidRPr="00375838">
              <w:rPr>
                <w:rFonts w:asciiTheme="minorHAnsi" w:eastAsia="標楷體" w:hAnsiTheme="minorHAnsi"/>
                <w:color w:val="000000" w:themeColor="text1"/>
              </w:rPr>
              <w:t>，上下學期，</w:t>
            </w:r>
            <w:r w:rsidRPr="00375838">
              <w:rPr>
                <w:rFonts w:asciiTheme="minorHAnsi" w:eastAsia="標楷體" w:hAnsiTheme="minorHAnsi"/>
                <w:color w:val="000000"/>
              </w:rPr>
              <w:t>共</w:t>
            </w:r>
            <w:r w:rsidR="00375838" w:rsidRPr="00375838">
              <w:rPr>
                <w:rFonts w:asciiTheme="minorHAnsi" w:eastAsia="標楷體" w:hAnsiTheme="minorHAnsi"/>
                <w:color w:val="000000"/>
              </w:rPr>
              <w:t>計</w:t>
            </w:r>
            <w:r w:rsidR="00375838" w:rsidRPr="00375838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="0076044A">
              <w:rPr>
                <w:rFonts w:asciiTheme="minorHAnsi" w:eastAsia="標楷體" w:hAnsiTheme="minorHAnsi" w:hint="eastAsia"/>
                <w:color w:val="000000"/>
              </w:rPr>
              <w:t>42</w:t>
            </w:r>
            <w:r w:rsidRPr="00375838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Pr="00375838">
              <w:rPr>
                <w:rFonts w:asciiTheme="minorHAnsi" w:eastAsia="標楷體" w:hAnsiTheme="minorHAnsi"/>
                <w:color w:val="000000"/>
              </w:rPr>
              <w:t>節</w:t>
            </w:r>
          </w:p>
        </w:tc>
      </w:tr>
      <w:tr w:rsidR="005D4248" w:rsidRPr="00375838" w:rsidTr="00375838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375838" w:rsidRDefault="005D4248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3789" w:type="dxa"/>
            <w:gridSpan w:val="11"/>
          </w:tcPr>
          <w:p w:rsidR="00342252" w:rsidRPr="00375838" w:rsidRDefault="00342252" w:rsidP="0034225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sz w:val="24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 xml:space="preserve">-J-A1 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探索自我潛能、自我價值與生命意義，培育合宜的人生觀。</w:t>
            </w:r>
          </w:p>
          <w:p w:rsidR="00342252" w:rsidRPr="00375838" w:rsidRDefault="00342252" w:rsidP="00342252">
            <w:pPr>
              <w:spacing w:line="400" w:lineRule="exact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BiauKai"/>
                <w:szCs w:val="24"/>
              </w:rPr>
              <w:t xml:space="preserve">-J-A2 </w:t>
            </w:r>
            <w:r w:rsidRPr="00375838">
              <w:rPr>
                <w:rFonts w:asciiTheme="minorHAnsi" w:eastAsia="標楷體" w:hAnsiTheme="minorHAnsi" w:cs="BiauKai"/>
                <w:szCs w:val="24"/>
              </w:rPr>
              <w:t>覺察人類生活相關議題，進而分析判斷及反思，並嘗試改善獲解決問題。</w:t>
            </w:r>
          </w:p>
          <w:p w:rsidR="00342252" w:rsidRPr="00375838" w:rsidRDefault="00342252" w:rsidP="0034225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sz w:val="24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 xml:space="preserve">-J-B1 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運用文字、語言、表格與圖像等表徵符號，表達人類生活的豐富面貌，並能促進相互溝通與理解。</w:t>
            </w:r>
          </w:p>
          <w:p w:rsidR="00342252" w:rsidRPr="00375838" w:rsidRDefault="00342252" w:rsidP="0034225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sz w:val="24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 xml:space="preserve">-J-B3 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欣賞不同時空環境下形塑的自然、族群與文化之美，增進生活的豐富性。</w:t>
            </w:r>
          </w:p>
          <w:p w:rsidR="00342252" w:rsidRPr="00375838" w:rsidRDefault="00342252" w:rsidP="0034225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sz w:val="24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 xml:space="preserve">-J-C1 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342252" w:rsidRPr="00375838" w:rsidRDefault="00342252" w:rsidP="0034225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sz w:val="24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 xml:space="preserve">-J-C2 </w:t>
            </w:r>
            <w:r w:rsidRPr="00375838">
              <w:rPr>
                <w:rFonts w:asciiTheme="minorHAnsi" w:eastAsia="標楷體" w:hAnsiTheme="minorHAnsi" w:cs="BiauKai"/>
                <w:sz w:val="24"/>
                <w:szCs w:val="24"/>
              </w:rPr>
              <w:t>具備同理與理性溝通的知能與態度，發展與人合作的互動關係。</w:t>
            </w:r>
          </w:p>
          <w:p w:rsidR="005D4248" w:rsidRPr="00375838" w:rsidRDefault="00342252" w:rsidP="00342252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BiauKai"/>
                <w:szCs w:val="24"/>
              </w:rPr>
              <w:t xml:space="preserve">-J-C3 </w:t>
            </w:r>
            <w:r w:rsidRPr="00375838">
              <w:rPr>
                <w:rFonts w:asciiTheme="minorHAnsi" w:eastAsia="標楷體" w:hAnsiTheme="minorHAnsi" w:cs="BiauKai"/>
                <w:szCs w:val="24"/>
              </w:rPr>
              <w:t>尊重並欣賞各族群文化的多樣性，了解文化間的相互關聯，以及臺灣與國際社會的互動關係。</w:t>
            </w:r>
          </w:p>
        </w:tc>
      </w:tr>
      <w:tr w:rsidR="005D4248" w:rsidRPr="00375838" w:rsidTr="00375838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375838" w:rsidRDefault="005D4248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3789" w:type="dxa"/>
            <w:gridSpan w:val="11"/>
          </w:tcPr>
          <w:p w:rsidR="005808E9" w:rsidRPr="00375838" w:rsidRDefault="005808E9" w:rsidP="005808E9">
            <w:pPr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1.</w:t>
            </w:r>
            <w:r w:rsidRPr="00375838">
              <w:rPr>
                <w:rFonts w:asciiTheme="minorHAnsi" w:eastAsia="標楷體" w:hAnsiTheme="minorHAnsi"/>
              </w:rPr>
              <w:t>建立學生對於臺灣歷史中各時期基本認識和理解，養成包容並欣賞多元文化的開闊胸襟和世界觀。</w:t>
            </w:r>
          </w:p>
          <w:p w:rsidR="005808E9" w:rsidRPr="00375838" w:rsidRDefault="005808E9" w:rsidP="005808E9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2.</w:t>
            </w:r>
            <w:r w:rsidRPr="00375838">
              <w:rPr>
                <w:rFonts w:asciiTheme="minorHAnsi" w:eastAsia="標楷體" w:hAnsiTheme="minorHAnsi"/>
              </w:rPr>
              <w:t>引導學生了解歷史知識的特色及歷史的意義，藉討論提升學生的歷史思維能力，增進人文素養。</w:t>
            </w:r>
          </w:p>
          <w:p w:rsidR="005808E9" w:rsidRPr="00375838" w:rsidRDefault="005808E9" w:rsidP="005808E9">
            <w:pPr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3.</w:t>
            </w:r>
            <w:r w:rsidRPr="00375838">
              <w:rPr>
                <w:rFonts w:asciiTheme="minorHAnsi" w:eastAsia="標楷體" w:hAnsiTheme="minorHAnsi"/>
              </w:rPr>
              <w:t>建立學生對於臺灣歷史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運用歷史資料，解釋重要歷史人物與事件間的關聯</w:t>
            </w:r>
            <w:r w:rsidRPr="00375838">
              <w:rPr>
                <w:rFonts w:asciiTheme="minorHAnsi" w:eastAsia="標楷體" w:hAnsiTheme="minorHAnsi"/>
              </w:rPr>
              <w:t>。</w:t>
            </w:r>
          </w:p>
          <w:p w:rsidR="005D4248" w:rsidRPr="00375838" w:rsidRDefault="005808E9" w:rsidP="005808E9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4.</w:t>
            </w:r>
            <w:r w:rsidRPr="00375838">
              <w:rPr>
                <w:rFonts w:asciiTheme="minorHAnsi" w:eastAsia="標楷體" w:hAnsiTheme="minorHAnsi"/>
              </w:rPr>
              <w:t>引導學生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使用文字、照片、圖表、數據、地圖、年表、言語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等多種方式，呈現並解釋探究結果</w:t>
            </w:r>
            <w:r w:rsidRPr="00375838">
              <w:rPr>
                <w:rFonts w:asciiTheme="minorHAnsi" w:eastAsia="標楷體" w:hAnsiTheme="minorHAnsi"/>
              </w:rPr>
              <w:t>。</w:t>
            </w:r>
          </w:p>
        </w:tc>
      </w:tr>
      <w:tr w:rsidR="00CB067E" w:rsidRPr="00375838" w:rsidTr="00375838">
        <w:trPr>
          <w:trHeight w:val="382"/>
          <w:jc w:val="center"/>
        </w:trPr>
        <w:tc>
          <w:tcPr>
            <w:tcW w:w="2518" w:type="dxa"/>
            <w:gridSpan w:val="3"/>
            <w:vMerge w:val="restart"/>
            <w:vAlign w:val="bottom"/>
          </w:tcPr>
          <w:p w:rsidR="00CB067E" w:rsidRPr="00375838" w:rsidRDefault="00CB067E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學習進度</w:t>
            </w:r>
          </w:p>
          <w:p w:rsidR="00CB067E" w:rsidRPr="00375838" w:rsidRDefault="00CB067E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FF0000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週次</w:t>
            </w:r>
          </w:p>
        </w:tc>
        <w:tc>
          <w:tcPr>
            <w:tcW w:w="2552" w:type="dxa"/>
            <w:vMerge w:val="restart"/>
            <w:vAlign w:val="bottom"/>
          </w:tcPr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單元主題</w:t>
            </w:r>
          </w:p>
        </w:tc>
        <w:tc>
          <w:tcPr>
            <w:tcW w:w="6095" w:type="dxa"/>
            <w:gridSpan w:val="4"/>
            <w:vAlign w:val="bottom"/>
          </w:tcPr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75838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992" w:type="dxa"/>
            <w:vMerge w:val="restart"/>
            <w:vAlign w:val="bottom"/>
          </w:tcPr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方法</w:t>
            </w:r>
          </w:p>
        </w:tc>
        <w:tc>
          <w:tcPr>
            <w:tcW w:w="1559" w:type="dxa"/>
            <w:vMerge w:val="restart"/>
            <w:vAlign w:val="bottom"/>
          </w:tcPr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議題融入</w:t>
            </w:r>
          </w:p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實質內涵</w:t>
            </w:r>
          </w:p>
        </w:tc>
        <w:tc>
          <w:tcPr>
            <w:tcW w:w="993" w:type="dxa"/>
            <w:vMerge w:val="restart"/>
            <w:vAlign w:val="bottom"/>
          </w:tcPr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教學</w:t>
            </w:r>
          </w:p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設備</w:t>
            </w:r>
          </w:p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708" w:type="dxa"/>
            <w:vMerge w:val="restart"/>
            <w:vAlign w:val="bottom"/>
          </w:tcPr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lastRenderedPageBreak/>
              <w:t>協同</w:t>
            </w:r>
          </w:p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75838">
              <w:rPr>
                <w:rFonts w:asciiTheme="minorHAnsi" w:eastAsia="標楷體" w:hAnsiTheme="minorHAnsi"/>
              </w:rPr>
              <w:lastRenderedPageBreak/>
              <w:t>教學</w:t>
            </w:r>
          </w:p>
        </w:tc>
        <w:tc>
          <w:tcPr>
            <w:tcW w:w="704" w:type="dxa"/>
            <w:vMerge w:val="restart"/>
            <w:vAlign w:val="bottom"/>
          </w:tcPr>
          <w:p w:rsidR="00CB067E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75838">
              <w:rPr>
                <w:rFonts w:asciiTheme="minorHAnsi" w:eastAsia="標楷體" w:hAnsiTheme="minorHAnsi"/>
                <w:color w:val="000000"/>
              </w:rPr>
              <w:lastRenderedPageBreak/>
              <w:t>備註</w:t>
            </w:r>
          </w:p>
        </w:tc>
      </w:tr>
      <w:tr w:rsidR="00D57857" w:rsidRPr="00375838" w:rsidTr="00375838">
        <w:trPr>
          <w:trHeight w:val="1396"/>
          <w:jc w:val="center"/>
        </w:trPr>
        <w:tc>
          <w:tcPr>
            <w:tcW w:w="2518" w:type="dxa"/>
            <w:gridSpan w:val="3"/>
            <w:vMerge/>
            <w:vAlign w:val="center"/>
          </w:tcPr>
          <w:p w:rsidR="00D57857" w:rsidRPr="00375838" w:rsidRDefault="00D57857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552" w:type="dxa"/>
            <w:vMerge/>
            <w:vAlign w:val="center"/>
          </w:tcPr>
          <w:p w:rsidR="00D57857" w:rsidRPr="00375838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D57857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3119" w:type="dxa"/>
            <w:gridSpan w:val="2"/>
            <w:vAlign w:val="center"/>
          </w:tcPr>
          <w:p w:rsidR="00D57857" w:rsidRPr="00375838" w:rsidRDefault="00CB067E" w:rsidP="00375838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992" w:type="dxa"/>
            <w:vMerge/>
            <w:vAlign w:val="center"/>
          </w:tcPr>
          <w:p w:rsidR="00D57857" w:rsidRPr="00375838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:rsidR="00D57857" w:rsidRPr="00375838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993" w:type="dxa"/>
            <w:vMerge/>
            <w:vAlign w:val="center"/>
          </w:tcPr>
          <w:p w:rsidR="00D57857" w:rsidRPr="00375838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</w:tcPr>
          <w:p w:rsidR="00D57857" w:rsidRPr="00375838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  <w:vAlign w:val="center"/>
          </w:tcPr>
          <w:p w:rsidR="00D57857" w:rsidRPr="00375838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375838" w:rsidTr="00375838">
        <w:trPr>
          <w:jc w:val="center"/>
        </w:trPr>
        <w:tc>
          <w:tcPr>
            <w:tcW w:w="1101" w:type="dxa"/>
            <w:vMerge w:val="restart"/>
            <w:vAlign w:val="center"/>
          </w:tcPr>
          <w:p w:rsidR="00375838" w:rsidRDefault="00F96199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</w:p>
          <w:p w:rsidR="00375838" w:rsidRDefault="00F96199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:rsidR="00375838" w:rsidRDefault="00F96199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F96199" w:rsidRPr="00375838" w:rsidRDefault="00F96199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417" w:type="dxa"/>
            <w:gridSpan w:val="2"/>
            <w:vAlign w:val="center"/>
          </w:tcPr>
          <w:p w:rsidR="00F96199" w:rsidRPr="00375838" w:rsidRDefault="00F96199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1-2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EC6B98" w:rsidP="00644409">
            <w:pPr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第一章</w:t>
            </w:r>
          </w:p>
          <w:p w:rsidR="00644409" w:rsidRPr="00375838" w:rsidRDefault="00644409" w:rsidP="00644409">
            <w:pPr>
              <w:jc w:val="both"/>
              <w:rPr>
                <w:rFonts w:asciiTheme="minorHAnsi" w:eastAsia="標楷體" w:hAnsiTheme="minorHAnsi"/>
                <w:color w:val="0033CC"/>
              </w:rPr>
            </w:pPr>
            <w:r w:rsidRPr="00375838">
              <w:rPr>
                <w:rFonts w:asciiTheme="minorHAnsi" w:eastAsia="標楷體" w:hAnsiTheme="minorHAnsi"/>
              </w:rPr>
              <w:t>多采多姿的史前文化</w:t>
            </w:r>
          </w:p>
          <w:p w:rsidR="00F96199" w:rsidRPr="00375838" w:rsidRDefault="00F96199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976" w:type="dxa"/>
            <w:gridSpan w:val="2"/>
          </w:tcPr>
          <w:p w:rsidR="00F96199" w:rsidRPr="00375838" w:rsidRDefault="005808E9" w:rsidP="005D4248">
            <w:pPr>
              <w:spacing w:line="396" w:lineRule="auto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A-IV-1 </w:t>
            </w:r>
            <w:r w:rsidRPr="00375838">
              <w:rPr>
                <w:rFonts w:asciiTheme="minorHAnsi" w:eastAsia="標楷體" w:hAnsiTheme="minorHAnsi"/>
                <w:szCs w:val="24"/>
              </w:rPr>
              <w:t>紀年與分期。</w:t>
            </w:r>
          </w:p>
        </w:tc>
        <w:tc>
          <w:tcPr>
            <w:tcW w:w="3119" w:type="dxa"/>
            <w:gridSpan w:val="2"/>
          </w:tcPr>
          <w:p w:rsidR="00F96199" w:rsidRPr="00375838" w:rsidRDefault="0064440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歷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1a-IV-1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理解以不同的紀年、歷史分期描述過去的意義。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教師觀察</w:t>
            </w:r>
          </w:p>
          <w:p w:rsidR="00F96199" w:rsidRPr="00375838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【生命教育】</w:t>
            </w:r>
          </w:p>
          <w:p w:rsidR="00F96199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J3 </w:t>
            </w:r>
            <w:r w:rsidRPr="00375838">
              <w:rPr>
                <w:rFonts w:asciiTheme="minorHAnsi" w:eastAsia="標楷體" w:hAnsiTheme="minorHAnsi"/>
                <w:szCs w:val="24"/>
              </w:rPr>
              <w:t>反思生老病死與人生無常的現象，探索人生的目的、價值與意義。</w:t>
            </w:r>
          </w:p>
        </w:tc>
        <w:tc>
          <w:tcPr>
            <w:tcW w:w="993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電腦</w:t>
            </w:r>
          </w:p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單槍投影機</w:t>
            </w:r>
          </w:p>
          <w:p w:rsidR="00F96199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3.</w:t>
            </w:r>
            <w:r w:rsidRPr="00375838">
              <w:rPr>
                <w:rFonts w:asciiTheme="minorHAnsi" w:eastAsia="標楷體" w:hAnsiTheme="minorHAnsi"/>
                <w:szCs w:val="24"/>
              </w:rPr>
              <w:t>圖片</w:t>
            </w:r>
          </w:p>
        </w:tc>
        <w:tc>
          <w:tcPr>
            <w:tcW w:w="708" w:type="dxa"/>
          </w:tcPr>
          <w:p w:rsidR="00F96199" w:rsidRPr="00375838" w:rsidRDefault="00F96199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F96199" w:rsidRPr="00375838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44409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644409" w:rsidRPr="00375838" w:rsidRDefault="0064440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44409" w:rsidRPr="00375838" w:rsidRDefault="00644409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3-4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EC6B98" w:rsidP="00644409">
            <w:pPr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第一章</w:t>
            </w:r>
          </w:p>
          <w:p w:rsidR="00644409" w:rsidRPr="00375838" w:rsidRDefault="00644409" w:rsidP="00644409">
            <w:pPr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原住民族群、社會組織、經濟、宗教文化</w:t>
            </w:r>
          </w:p>
        </w:tc>
        <w:tc>
          <w:tcPr>
            <w:tcW w:w="2976" w:type="dxa"/>
            <w:gridSpan w:val="2"/>
          </w:tcPr>
          <w:p w:rsidR="005808E9" w:rsidRPr="00375838" w:rsidRDefault="005808E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Ba-IV-1 </w:t>
            </w:r>
            <w:r w:rsidRPr="00375838">
              <w:rPr>
                <w:rFonts w:asciiTheme="minorHAnsi" w:eastAsia="標楷體" w:hAnsiTheme="minorHAnsi"/>
                <w:szCs w:val="24"/>
              </w:rPr>
              <w:t>考古發掘與史前文化。</w:t>
            </w:r>
          </w:p>
          <w:p w:rsidR="00644409" w:rsidRPr="00375838" w:rsidRDefault="005808E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Ba-IV-2 </w:t>
            </w:r>
            <w:r w:rsidRPr="00375838">
              <w:rPr>
                <w:rFonts w:asciiTheme="minorHAnsi" w:eastAsia="標楷體" w:hAnsiTheme="minorHAnsi"/>
                <w:szCs w:val="24"/>
              </w:rPr>
              <w:t>臺灣原住民族的遷徙與傳說。</w:t>
            </w:r>
          </w:p>
        </w:tc>
        <w:tc>
          <w:tcPr>
            <w:tcW w:w="3119" w:type="dxa"/>
            <w:gridSpan w:val="2"/>
          </w:tcPr>
          <w:p w:rsidR="00644409" w:rsidRPr="00375838" w:rsidRDefault="00644409" w:rsidP="00EB28F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歷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1a-IV-2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理解所習得歷史事件的發展歷程與重要歷史變遷。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FB25DB" w:rsidRPr="00375838" w:rsidRDefault="00511902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</w:t>
            </w:r>
            <w:r w:rsidR="00FB25DB" w:rsidRPr="00375838">
              <w:rPr>
                <w:rFonts w:asciiTheme="minorHAnsi" w:eastAsia="標楷體" w:hAnsiTheme="minorHAnsi"/>
                <w:szCs w:val="24"/>
              </w:rPr>
              <w:t>.</w:t>
            </w:r>
            <w:r w:rsidR="00FB25DB"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  <w:p w:rsidR="00644409" w:rsidRPr="00375838" w:rsidRDefault="00644409" w:rsidP="00FB25D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559" w:type="dxa"/>
          </w:tcPr>
          <w:p w:rsidR="00FB25DB" w:rsidRPr="00375838" w:rsidRDefault="00FB25DB" w:rsidP="00FB25DB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【生命教育】</w:t>
            </w:r>
          </w:p>
          <w:p w:rsidR="00644409" w:rsidRPr="00375838" w:rsidRDefault="00FB25DB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J7 </w:t>
            </w:r>
            <w:r w:rsidRPr="00375838">
              <w:rPr>
                <w:rFonts w:asciiTheme="minorHAnsi" w:eastAsia="標楷體" w:hAnsiTheme="minorHAnsi"/>
                <w:szCs w:val="24"/>
              </w:rPr>
              <w:t>面對並超越人生的各種挫折與苦難，探討促進全人健康與幸福的方法。</w:t>
            </w:r>
          </w:p>
        </w:tc>
        <w:tc>
          <w:tcPr>
            <w:tcW w:w="993" w:type="dxa"/>
          </w:tcPr>
          <w:p w:rsidR="00644409" w:rsidRPr="00375838" w:rsidRDefault="00511902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影音資料與網路資源等相關教學媒體</w:t>
            </w:r>
          </w:p>
        </w:tc>
        <w:tc>
          <w:tcPr>
            <w:tcW w:w="708" w:type="dxa"/>
          </w:tcPr>
          <w:p w:rsidR="00644409" w:rsidRPr="00375838" w:rsidRDefault="00644409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644409" w:rsidRPr="00375838" w:rsidRDefault="0064440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44409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644409" w:rsidRPr="00375838" w:rsidRDefault="0064440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44409" w:rsidRPr="00375838" w:rsidRDefault="00644409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5-7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EC6B98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第二章</w:t>
            </w:r>
          </w:p>
          <w:p w:rsidR="00644409" w:rsidRPr="00375838" w:rsidRDefault="00644409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大航海時代的臺灣</w:t>
            </w:r>
          </w:p>
        </w:tc>
        <w:tc>
          <w:tcPr>
            <w:tcW w:w="2976" w:type="dxa"/>
            <w:gridSpan w:val="2"/>
          </w:tcPr>
          <w:p w:rsidR="005808E9" w:rsidRPr="00375838" w:rsidRDefault="005808E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Bb-IV-1 </w:t>
            </w:r>
            <w:r w:rsidRPr="00375838">
              <w:rPr>
                <w:rFonts w:asciiTheme="minorHAnsi" w:eastAsia="標楷體" w:hAnsiTheme="minorHAnsi"/>
                <w:szCs w:val="24"/>
              </w:rPr>
              <w:t>十六、十七世紀東亞海域的各方勢力。</w:t>
            </w:r>
          </w:p>
          <w:p w:rsidR="001B492E" w:rsidRPr="00375838" w:rsidRDefault="001B492E" w:rsidP="005D4248">
            <w:pPr>
              <w:spacing w:line="396" w:lineRule="auto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Cb-IV-2 </w:t>
            </w:r>
            <w:r w:rsidRPr="00375838">
              <w:rPr>
                <w:rFonts w:asciiTheme="minorHAnsi" w:eastAsia="標楷體" w:hAnsiTheme="minorHAnsi"/>
                <w:szCs w:val="24"/>
              </w:rPr>
              <w:t>漢人社會的活動。</w:t>
            </w:r>
          </w:p>
        </w:tc>
        <w:tc>
          <w:tcPr>
            <w:tcW w:w="3119" w:type="dxa"/>
            <w:gridSpan w:val="2"/>
          </w:tcPr>
          <w:p w:rsidR="00644409" w:rsidRPr="00375838" w:rsidRDefault="0064440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1c-IV-1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評估社會領域內容知識與多元觀點，並提出自己的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看法。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644409" w:rsidRPr="00375838" w:rsidRDefault="00644409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644409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375838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</w:tc>
        <w:tc>
          <w:tcPr>
            <w:tcW w:w="993" w:type="dxa"/>
          </w:tcPr>
          <w:p w:rsidR="00096E8E" w:rsidRPr="00375838" w:rsidRDefault="00096E8E" w:rsidP="00096E8E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電腦</w:t>
            </w:r>
          </w:p>
          <w:p w:rsidR="00096E8E" w:rsidRPr="00375838" w:rsidRDefault="00096E8E" w:rsidP="00096E8E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單槍投影機</w:t>
            </w:r>
          </w:p>
          <w:p w:rsidR="00644409" w:rsidRPr="00375838" w:rsidRDefault="00644409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</w:tcPr>
          <w:p w:rsidR="00644409" w:rsidRPr="00375838" w:rsidRDefault="00644409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644409" w:rsidRPr="00375838" w:rsidRDefault="0064440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8-10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FB25DB" w:rsidP="00EC6B98">
            <w:pPr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第三章</w:t>
            </w:r>
          </w:p>
          <w:p w:rsidR="00FB25DB" w:rsidRPr="00375838" w:rsidRDefault="00FB25DB" w:rsidP="00EC6B98">
            <w:pPr>
              <w:jc w:val="both"/>
              <w:rPr>
                <w:rFonts w:asciiTheme="minorHAnsi" w:eastAsia="標楷體" w:hAnsiTheme="minorHAnsi"/>
              </w:rPr>
            </w:pPr>
            <w:r w:rsidRPr="00375838">
              <w:rPr>
                <w:rFonts w:asciiTheme="minorHAnsi" w:eastAsia="標楷體" w:hAnsiTheme="minorHAnsi"/>
              </w:rPr>
              <w:t>鄭氏政權的興衰</w:t>
            </w:r>
            <w:r w:rsidRPr="00375838">
              <w:rPr>
                <w:rFonts w:asciiTheme="minorHAnsi" w:eastAsia="標楷體" w:hAnsiTheme="minorHAnsi"/>
              </w:rPr>
              <w:t>:</w:t>
            </w:r>
            <w:r w:rsidRPr="00375838">
              <w:rPr>
                <w:rFonts w:asciiTheme="minorHAnsi" w:eastAsia="標楷體" w:hAnsiTheme="minorHAnsi"/>
              </w:rPr>
              <w:t>漢人政治制度與文教發展；拓墾事業的推動</w:t>
            </w:r>
          </w:p>
          <w:p w:rsidR="00FB25DB" w:rsidRPr="00375838" w:rsidRDefault="00FB25DB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>Ea-IV-3</w:t>
            </w:r>
            <w:r w:rsidRPr="00375838">
              <w:rPr>
                <w:rFonts w:asciiTheme="minorHAnsi" w:eastAsia="標楷體" w:hAnsiTheme="minorHAnsi"/>
                <w:szCs w:val="24"/>
              </w:rPr>
              <w:t>「理蕃」政策與原住民族社會的對應。歷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 xml:space="preserve">Ca-IV-2 </w:t>
            </w:r>
            <w:r w:rsidRPr="00375838">
              <w:rPr>
                <w:rFonts w:asciiTheme="minorHAnsi" w:eastAsia="標楷體" w:hAnsiTheme="minorHAnsi"/>
                <w:szCs w:val="24"/>
              </w:rPr>
              <w:t>農商業的發展。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375838">
            <w:pPr>
              <w:spacing w:line="396" w:lineRule="auto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lastRenderedPageBreak/>
              <w:t>歷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1c-IV-2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從多元觀點探究重要歷史事件與人物在歷史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lastRenderedPageBreak/>
              <w:t>中的作用與意義。</w:t>
            </w:r>
          </w:p>
        </w:tc>
        <w:tc>
          <w:tcPr>
            <w:tcW w:w="992" w:type="dxa"/>
          </w:tcPr>
          <w:p w:rsidR="00FB25DB" w:rsidRPr="00375838" w:rsidRDefault="00FB25DB" w:rsidP="00EB28FA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教師觀察</w:t>
            </w:r>
          </w:p>
          <w:p w:rsidR="00511902" w:rsidRPr="00375838" w:rsidRDefault="00511902" w:rsidP="00511902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紙筆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測驗</w:t>
            </w:r>
          </w:p>
          <w:p w:rsidR="00FB25DB" w:rsidRPr="00375838" w:rsidRDefault="00FB25DB" w:rsidP="00EB28F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559" w:type="dxa"/>
          </w:tcPr>
          <w:p w:rsidR="00FB25DB" w:rsidRPr="00375838" w:rsidRDefault="00FB25DB" w:rsidP="00FB25DB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【生命教育】</w:t>
            </w:r>
          </w:p>
          <w:p w:rsidR="00FB25DB" w:rsidRPr="00375838" w:rsidRDefault="00FB25DB" w:rsidP="00FB25DB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J3 </w:t>
            </w:r>
            <w:r w:rsidRPr="00375838">
              <w:rPr>
                <w:rFonts w:asciiTheme="minorHAnsi" w:eastAsia="標楷體" w:hAnsiTheme="minorHAnsi"/>
                <w:szCs w:val="24"/>
              </w:rPr>
              <w:t>反思生老病死與人生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無常的現象，探索人生的目的、價值與意義。</w:t>
            </w:r>
          </w:p>
        </w:tc>
        <w:tc>
          <w:tcPr>
            <w:tcW w:w="993" w:type="dxa"/>
          </w:tcPr>
          <w:p w:rsidR="00096E8E" w:rsidRPr="00375838" w:rsidRDefault="00096E8E" w:rsidP="00096E8E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電腦</w:t>
            </w:r>
          </w:p>
          <w:p w:rsidR="00096E8E" w:rsidRPr="00375838" w:rsidRDefault="00096E8E" w:rsidP="00096E8E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單槍投影機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11-13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FB25DB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第四章</w:t>
            </w:r>
          </w:p>
          <w:p w:rsidR="00FB25DB" w:rsidRPr="00375838" w:rsidRDefault="00FB25DB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清領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前期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)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的臺灣政治、經濟篇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Cb-IV-2 </w:t>
            </w:r>
            <w:r w:rsidRPr="00375838">
              <w:rPr>
                <w:rFonts w:asciiTheme="minorHAnsi" w:eastAsia="標楷體" w:hAnsiTheme="minorHAnsi"/>
                <w:szCs w:val="24"/>
              </w:rPr>
              <w:t>漢人社會的活動。</w:t>
            </w:r>
          </w:p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>Ea-IV-3</w:t>
            </w:r>
            <w:r w:rsidRPr="00375838">
              <w:rPr>
                <w:rFonts w:asciiTheme="minorHAnsi" w:eastAsia="標楷體" w:hAnsiTheme="minorHAnsi"/>
                <w:szCs w:val="24"/>
              </w:rPr>
              <w:t>「理蕃」政策與原住民族社會的對應。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歷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1b-IV-2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運用歷史資料，進行歷史事件的因果分析與詮釋。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自我評量</w:t>
            </w:r>
          </w:p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【人權教育】</w:t>
            </w:r>
          </w:p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375838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J5 </w:t>
            </w:r>
            <w:r w:rsidRPr="00375838">
              <w:rPr>
                <w:rFonts w:asciiTheme="minorHAnsi" w:eastAsia="標楷體" w:hAnsiTheme="minorHAnsi"/>
                <w:szCs w:val="24"/>
              </w:rPr>
              <w:t>了解社會上有不同的群體和文化，尊重並欣賞其差異。</w:t>
            </w:r>
          </w:p>
        </w:tc>
        <w:tc>
          <w:tcPr>
            <w:tcW w:w="993" w:type="dxa"/>
          </w:tcPr>
          <w:p w:rsidR="00096E8E" w:rsidRPr="00375838" w:rsidRDefault="00096E8E" w:rsidP="00096E8E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電腦</w:t>
            </w:r>
          </w:p>
          <w:p w:rsidR="00096E8E" w:rsidRPr="00375838" w:rsidRDefault="00096E8E" w:rsidP="00096E8E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單槍投影機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14-15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FB25DB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第五章</w:t>
            </w:r>
          </w:p>
          <w:p w:rsidR="00FB25DB" w:rsidRPr="00375838" w:rsidRDefault="00FB25DB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清領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前期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)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的臺灣社會、宗教文化篇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Cb-IV-2 </w:t>
            </w:r>
            <w:r w:rsidRPr="00375838">
              <w:rPr>
                <w:rFonts w:asciiTheme="minorHAnsi" w:eastAsia="標楷體" w:hAnsiTheme="minorHAnsi"/>
                <w:szCs w:val="24"/>
              </w:rPr>
              <w:t>漢人社會的活動。</w:t>
            </w:r>
          </w:p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>Ea-IV-3</w:t>
            </w:r>
            <w:r w:rsidRPr="00375838">
              <w:rPr>
                <w:rFonts w:asciiTheme="minorHAnsi" w:eastAsia="標楷體" w:hAnsiTheme="minorHAnsi"/>
                <w:szCs w:val="24"/>
              </w:rPr>
              <w:t>「理蕃」政策與原住民族社會的對應。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2b-IV-2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尊重不同群體文化的差異性，並欣賞其文化之美。</w:t>
            </w:r>
          </w:p>
        </w:tc>
        <w:tc>
          <w:tcPr>
            <w:tcW w:w="992" w:type="dxa"/>
          </w:tcPr>
          <w:p w:rsidR="00FB25DB" w:rsidRPr="00375838" w:rsidRDefault="00FB25DB" w:rsidP="00EB28FA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教師觀察</w:t>
            </w:r>
          </w:p>
          <w:p w:rsidR="00511902" w:rsidRPr="00375838" w:rsidRDefault="00511902" w:rsidP="00511902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  <w:p w:rsidR="00FB25DB" w:rsidRPr="00375838" w:rsidRDefault="00FB25DB" w:rsidP="00EB28F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【性別平等教育】</w:t>
            </w:r>
          </w:p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J12</w:t>
            </w:r>
            <w:r w:rsidRPr="00375838">
              <w:rPr>
                <w:rFonts w:asciiTheme="minorHAnsi" w:eastAsia="標楷體" w:hAnsiTheme="minorHAnsi"/>
                <w:szCs w:val="24"/>
              </w:rPr>
              <w:t>省思與他人的性別權力關係，促進平等與良好的互動。</w:t>
            </w:r>
          </w:p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993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16-17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FB25DB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第六章</w:t>
            </w:r>
          </w:p>
          <w:p w:rsidR="00FB25DB" w:rsidRPr="00375838" w:rsidRDefault="00FB25DB" w:rsidP="00644409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清領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後期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)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的臺灣政治、經濟、社會變遷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Ca-IV-2 </w:t>
            </w:r>
            <w:r w:rsidRPr="00375838">
              <w:rPr>
                <w:rFonts w:asciiTheme="minorHAnsi" w:eastAsia="標楷體" w:hAnsiTheme="minorHAnsi"/>
                <w:szCs w:val="24"/>
              </w:rPr>
              <w:t>農商業的發展。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2c-IV-1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從歷史或社會事件中，省思自身或所屬群體的文化淵源、處境及自主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lastRenderedPageBreak/>
              <w:t>性。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【人權教育】</w:t>
            </w:r>
          </w:p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375838">
              <w:rPr>
                <w:rFonts w:asciiTheme="minorHAnsi" w:eastAsia="標楷體" w:hAnsiTheme="minorHAnsi"/>
                <w:szCs w:val="24"/>
              </w:rPr>
              <w:t>認識基本人權的意涵，並了解憲法對人權保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障的意義。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J5 </w:t>
            </w:r>
            <w:r w:rsidRPr="00375838">
              <w:rPr>
                <w:rFonts w:asciiTheme="minorHAnsi" w:eastAsia="標楷體" w:hAnsiTheme="minorHAnsi"/>
                <w:szCs w:val="24"/>
              </w:rPr>
              <w:t>了解社會上有不同的群體和文化，尊重並欣賞其差異。</w:t>
            </w:r>
          </w:p>
        </w:tc>
        <w:tc>
          <w:tcPr>
            <w:tcW w:w="993" w:type="dxa"/>
          </w:tcPr>
          <w:p w:rsidR="00FB25DB" w:rsidRPr="00375838" w:rsidRDefault="00096E8E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影音資料與網路資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源等相關教學媒體</w:t>
            </w: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18-21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第六章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</w:rPr>
              <w:t>清領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後期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)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的臺灣西化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自強新政</w:t>
            </w:r>
            <w:r w:rsidRPr="00375838">
              <w:rPr>
                <w:rFonts w:asciiTheme="minorHAnsi" w:eastAsia="標楷體" w:hAnsiTheme="minorHAnsi"/>
                <w:color w:val="000000" w:themeColor="text1"/>
              </w:rPr>
              <w:t>)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Ca-IV-2 </w:t>
            </w:r>
            <w:r w:rsidRPr="00375838">
              <w:rPr>
                <w:rFonts w:asciiTheme="minorHAnsi" w:eastAsia="標楷體" w:hAnsiTheme="minorHAnsi"/>
                <w:szCs w:val="24"/>
              </w:rPr>
              <w:t>農商業的發展。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1b-IV-1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應用社會領域內容知識解析生活經驗或社會現象。</w:t>
            </w:r>
          </w:p>
        </w:tc>
        <w:tc>
          <w:tcPr>
            <w:tcW w:w="992" w:type="dxa"/>
          </w:tcPr>
          <w:p w:rsidR="00FB25DB" w:rsidRPr="00375838" w:rsidRDefault="00FB25DB" w:rsidP="00EB28FA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教師觀察</w:t>
            </w:r>
          </w:p>
          <w:p w:rsidR="00FB25DB" w:rsidRPr="00375838" w:rsidRDefault="00FB25DB" w:rsidP="00EB28F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375838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</w:tc>
        <w:tc>
          <w:tcPr>
            <w:tcW w:w="993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 w:val="restart"/>
            <w:vAlign w:val="center"/>
          </w:tcPr>
          <w:p w:rsid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</w:p>
          <w:p w:rsid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</w:p>
          <w:p w:rsid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</w:p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期</w:t>
            </w: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1-3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第一章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日治時期的政治發展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Ea-IV-1 </w:t>
            </w:r>
            <w:r w:rsidRPr="00375838">
              <w:rPr>
                <w:rFonts w:asciiTheme="minorHAnsi" w:eastAsia="標楷體" w:hAnsiTheme="minorHAnsi"/>
                <w:szCs w:val="24"/>
              </w:rPr>
              <w:t>殖民統治體制的建立。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2c-IV-1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從歷史或社會事件中，省思自身或所屬群體的文化淵源、處境及自主性。</w:t>
            </w:r>
          </w:p>
        </w:tc>
        <w:tc>
          <w:tcPr>
            <w:tcW w:w="992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【性別平等教育】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J9 </w:t>
            </w:r>
            <w:r w:rsidRPr="00375838">
              <w:rPr>
                <w:rFonts w:asciiTheme="minorHAnsi" w:eastAsia="標楷體" w:hAnsiTheme="minorHAnsi"/>
                <w:szCs w:val="24"/>
              </w:rPr>
              <w:t>認識性別權益相關法律與性別平等運動的楷模，具備關懷性別少數的態度。</w:t>
            </w:r>
          </w:p>
        </w:tc>
        <w:tc>
          <w:tcPr>
            <w:tcW w:w="993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4-6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第二章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日治時期的經濟發展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>Ea-IV-3</w:t>
            </w:r>
            <w:r w:rsidRPr="00375838">
              <w:rPr>
                <w:rFonts w:asciiTheme="minorHAnsi" w:eastAsia="標楷體" w:hAnsiTheme="minorHAnsi"/>
                <w:szCs w:val="24"/>
              </w:rPr>
              <w:t>「理蕃」政策與原住民族社會的對應。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Fb-IV-1 </w:t>
            </w:r>
            <w:r w:rsidRPr="00375838">
              <w:rPr>
                <w:rFonts w:asciiTheme="minorHAnsi" w:eastAsia="標楷體" w:hAnsiTheme="minorHAnsi"/>
                <w:szCs w:val="24"/>
              </w:rPr>
              <w:t>經濟發展與社會轉型。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FB25DB" w:rsidRPr="00375838" w:rsidRDefault="00FB25DB" w:rsidP="00FB25D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【人權教育】</w:t>
            </w:r>
          </w:p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375838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J5 </w:t>
            </w:r>
            <w:r w:rsidRPr="00375838">
              <w:rPr>
                <w:rFonts w:asciiTheme="minorHAnsi" w:eastAsia="標楷體" w:hAnsiTheme="minorHAnsi"/>
                <w:szCs w:val="24"/>
              </w:rPr>
              <w:t>了解社會上有不同的群體和文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化，尊重並欣賞其差異。</w:t>
            </w:r>
          </w:p>
        </w:tc>
        <w:tc>
          <w:tcPr>
            <w:tcW w:w="993" w:type="dxa"/>
          </w:tcPr>
          <w:p w:rsidR="00FB25DB" w:rsidRPr="00375838" w:rsidRDefault="00096E8E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影音資料與網路資源等相關教學媒體</w:t>
            </w: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7-9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第三章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日治時期的社會與文化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Eb-IV-1 </w:t>
            </w:r>
            <w:r w:rsidRPr="00375838">
              <w:rPr>
                <w:rFonts w:asciiTheme="minorHAnsi" w:eastAsia="標楷體" w:hAnsiTheme="minorHAnsi"/>
                <w:szCs w:val="24"/>
              </w:rPr>
              <w:t>現代教育與文化啟蒙運動。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250455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2b-IV-2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尊重不同群體文化的差異性，並欣賞其文化之美。</w:t>
            </w:r>
          </w:p>
        </w:tc>
        <w:tc>
          <w:tcPr>
            <w:tcW w:w="992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活動報告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【閱讀素養】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J3 </w:t>
            </w:r>
            <w:r w:rsidRPr="00375838">
              <w:rPr>
                <w:rFonts w:asciiTheme="minorHAnsi" w:eastAsia="標楷體" w:hAnsiTheme="minorHAnsi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993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10-12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第４章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戰後臺灣的政治變遷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FB25D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Ea-IV-1 </w:t>
            </w:r>
            <w:r w:rsidRPr="00375838">
              <w:rPr>
                <w:rFonts w:asciiTheme="minorHAnsi" w:eastAsia="標楷體" w:hAnsiTheme="minorHAnsi"/>
                <w:szCs w:val="24"/>
              </w:rPr>
              <w:t>殖民統治體制的建立。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2c-IV-1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從歷史或社會事件中，省思自身或所屬群體的文化淵源、處境及自主性。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J2 </w:t>
            </w:r>
            <w:r w:rsidRPr="00375838">
              <w:rPr>
                <w:rFonts w:asciiTheme="minorHAnsi" w:eastAsia="標楷體" w:hAnsiTheme="minorHAnsi"/>
                <w:szCs w:val="24"/>
              </w:rPr>
              <w:t>重視群體規範與榮譽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J7 </w:t>
            </w:r>
            <w:r w:rsidRPr="00375838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</w:tc>
        <w:tc>
          <w:tcPr>
            <w:tcW w:w="993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13-15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第五章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戰後臺灣的對外關係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歷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1b-IV-1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運用歷史資料，解釋重要歷史人物與事件間的關聯。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歷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1c-IV-2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從多元觀點探究重要歷史事件與人物在歷史中的作用與意義。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FB25DB" w:rsidRPr="00375838" w:rsidRDefault="00FB25DB" w:rsidP="00FB25D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375838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</w:tc>
        <w:tc>
          <w:tcPr>
            <w:tcW w:w="993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16-18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第六章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戰後臺灣的經濟與社會發展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Eb-IV-2 </w:t>
            </w:r>
            <w:r w:rsidRPr="00375838">
              <w:rPr>
                <w:rFonts w:asciiTheme="minorHAnsi" w:eastAsia="標楷體" w:hAnsiTheme="minorHAnsi"/>
                <w:szCs w:val="24"/>
              </w:rPr>
              <w:t>都會文化的出現。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歷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1c-IV-2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從多元觀點探究重要歷史事件與人物在歷史中的作用與意義。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="00511902" w:rsidRPr="00375838">
              <w:rPr>
                <w:rFonts w:asciiTheme="minorHAnsi" w:eastAsia="標楷體" w:hAnsiTheme="minorHAnsi"/>
                <w:szCs w:val="24"/>
              </w:rPr>
              <w:t>自主評量</w:t>
            </w:r>
          </w:p>
          <w:p w:rsidR="00FB25DB" w:rsidRPr="00375838" w:rsidRDefault="00FB25DB" w:rsidP="00FB25D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【人權教育】</w:t>
            </w:r>
          </w:p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375838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J5 </w:t>
            </w:r>
            <w:r w:rsidRPr="00375838">
              <w:rPr>
                <w:rFonts w:asciiTheme="minorHAnsi" w:eastAsia="標楷體" w:hAnsiTheme="minorHAnsi"/>
                <w:szCs w:val="24"/>
              </w:rPr>
              <w:t>了解社會上有不同的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群體和文化，尊重並欣賞其差異。</w:t>
            </w:r>
          </w:p>
        </w:tc>
        <w:tc>
          <w:tcPr>
            <w:tcW w:w="993" w:type="dxa"/>
          </w:tcPr>
          <w:p w:rsidR="00FB25DB" w:rsidRPr="00375838" w:rsidRDefault="00096E8E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影音資料與網路資源等相關教學</w:t>
            </w:r>
            <w:r w:rsidRPr="00375838">
              <w:rPr>
                <w:rFonts w:asciiTheme="minorHAnsi" w:eastAsia="標楷體" w:hAnsiTheme="minorHAnsi"/>
                <w:szCs w:val="24"/>
              </w:rPr>
              <w:lastRenderedPageBreak/>
              <w:t>媒體</w:t>
            </w: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FB25DB" w:rsidRPr="00375838" w:rsidTr="00375838">
        <w:trPr>
          <w:jc w:val="center"/>
        </w:trPr>
        <w:tc>
          <w:tcPr>
            <w:tcW w:w="1101" w:type="dxa"/>
            <w:vMerge/>
            <w:vAlign w:val="center"/>
          </w:tcPr>
          <w:p w:rsidR="00FB25DB" w:rsidRPr="00375838" w:rsidRDefault="00FB25D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25DB" w:rsidRPr="00375838" w:rsidRDefault="00FB25DB" w:rsidP="00375838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19-2</w:t>
            </w:r>
            <w:r w:rsidR="00375838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375838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552" w:type="dxa"/>
          </w:tcPr>
          <w:p w:rsid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 w:cs="BiauKai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第六章</w:t>
            </w:r>
          </w:p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BiauKai"/>
                <w:szCs w:val="24"/>
              </w:rPr>
              <w:t>戰後臺灣的經濟與社會發展</w:t>
            </w:r>
          </w:p>
        </w:tc>
        <w:tc>
          <w:tcPr>
            <w:tcW w:w="2976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歷</w:t>
            </w:r>
            <w:r w:rsidRPr="00375838">
              <w:rPr>
                <w:rFonts w:asciiTheme="minorHAnsi" w:eastAsia="標楷體" w:hAnsiTheme="minorHAnsi"/>
                <w:szCs w:val="24"/>
              </w:rPr>
              <w:t xml:space="preserve">Fb-IV-1 </w:t>
            </w:r>
            <w:r w:rsidRPr="00375838">
              <w:rPr>
                <w:rFonts w:asciiTheme="minorHAnsi" w:eastAsia="標楷體" w:hAnsiTheme="minorHAnsi"/>
                <w:szCs w:val="24"/>
              </w:rPr>
              <w:t>經濟發展與社會轉型。</w:t>
            </w:r>
          </w:p>
        </w:tc>
        <w:tc>
          <w:tcPr>
            <w:tcW w:w="3119" w:type="dxa"/>
            <w:gridSpan w:val="2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 xml:space="preserve"> 3b-IV-3 </w:t>
            </w:r>
            <w:r w:rsidRPr="00375838">
              <w:rPr>
                <w:rFonts w:asciiTheme="minorHAnsi" w:eastAsia="標楷體" w:hAnsiTheme="minorHAnsi" w:cs="新細明體"/>
                <w:szCs w:val="24"/>
              </w:rPr>
              <w:t>使用文字、照片、圖表、數據、地圖、年表、言語等多種方式，呈現並解釋探究結果。</w:t>
            </w:r>
          </w:p>
        </w:tc>
        <w:tc>
          <w:tcPr>
            <w:tcW w:w="992" w:type="dxa"/>
          </w:tcPr>
          <w:p w:rsidR="00FB25DB" w:rsidRPr="00375838" w:rsidRDefault="00FB25DB" w:rsidP="00FB25DB">
            <w:pPr>
              <w:spacing w:line="400" w:lineRule="exact"/>
              <w:jc w:val="both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1.</w:t>
            </w:r>
            <w:r w:rsidRPr="00375838">
              <w:rPr>
                <w:rFonts w:asciiTheme="minorHAnsi" w:eastAsia="標楷體" w:hAnsiTheme="minorHAnsi"/>
                <w:szCs w:val="24"/>
              </w:rPr>
              <w:t>紙筆測驗</w:t>
            </w:r>
          </w:p>
          <w:p w:rsidR="00FB25DB" w:rsidRPr="00375838" w:rsidRDefault="00FB25DB" w:rsidP="00FB25D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2.</w:t>
            </w:r>
            <w:r w:rsidRPr="00375838">
              <w:rPr>
                <w:rFonts w:asciiTheme="minorHAnsi" w:eastAsia="標楷體" w:hAnsiTheme="minorHAnsi"/>
                <w:szCs w:val="24"/>
              </w:rPr>
              <w:t>口頭詢問</w:t>
            </w:r>
          </w:p>
        </w:tc>
        <w:tc>
          <w:tcPr>
            <w:tcW w:w="1559" w:type="dxa"/>
          </w:tcPr>
          <w:p w:rsidR="00511902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>【閱讀素養】</w:t>
            </w:r>
          </w:p>
          <w:p w:rsidR="00FB25DB" w:rsidRPr="00375838" w:rsidRDefault="00511902" w:rsidP="00511902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75838">
              <w:rPr>
                <w:rFonts w:asciiTheme="minorHAnsi" w:eastAsia="標楷體" w:hAnsiTheme="minorHAnsi"/>
                <w:szCs w:val="24"/>
              </w:rPr>
              <w:t xml:space="preserve">J3 </w:t>
            </w:r>
            <w:r w:rsidRPr="00375838">
              <w:rPr>
                <w:rFonts w:asciiTheme="minorHAnsi" w:eastAsia="標楷體" w:hAnsiTheme="minorHAnsi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993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8" w:type="dxa"/>
          </w:tcPr>
          <w:p w:rsidR="00FB25DB" w:rsidRPr="00375838" w:rsidRDefault="00FB25DB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4" w:type="dxa"/>
          </w:tcPr>
          <w:p w:rsidR="00FB25DB" w:rsidRPr="00375838" w:rsidRDefault="00FB25D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</w:tbl>
    <w:p w:rsidR="005D4248" w:rsidRPr="00375838" w:rsidRDefault="005D4248" w:rsidP="005D4248">
      <w:pPr>
        <w:widowControl/>
        <w:spacing w:line="400" w:lineRule="exact"/>
        <w:rPr>
          <w:rFonts w:asciiTheme="minorHAnsi" w:eastAsia="標楷體" w:hAnsiTheme="minorHAnsi"/>
          <w:szCs w:val="24"/>
        </w:rPr>
      </w:pPr>
    </w:p>
    <w:p w:rsidR="002C3FDE" w:rsidRPr="00375838" w:rsidRDefault="00163945" w:rsidP="00B44306">
      <w:pPr>
        <w:spacing w:line="400" w:lineRule="exact"/>
        <w:ind w:left="480"/>
        <w:rPr>
          <w:rFonts w:asciiTheme="minorHAnsi" w:eastAsia="標楷體" w:hAnsiTheme="minorHAnsi"/>
          <w:szCs w:val="24"/>
        </w:rPr>
      </w:pPr>
      <w:r w:rsidRPr="00375838">
        <w:rPr>
          <w:rFonts w:asciiTheme="minorHAnsi" w:eastAsia="標楷體" w:hAnsiTheme="minorHAnsi"/>
          <w:szCs w:val="24"/>
        </w:rPr>
        <w:t xml:space="preserve">             </w:t>
      </w:r>
    </w:p>
    <w:sectPr w:rsidR="002C3FDE" w:rsidRPr="00375838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BC" w:rsidRDefault="00C74DBC" w:rsidP="00B07483">
      <w:r>
        <w:separator/>
      </w:r>
    </w:p>
  </w:endnote>
  <w:endnote w:type="continuationSeparator" w:id="0">
    <w:p w:rsidR="00C74DBC" w:rsidRDefault="00C74DBC" w:rsidP="00B0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iauKai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BC" w:rsidRDefault="00C74DBC" w:rsidP="00B07483">
      <w:r>
        <w:separator/>
      </w:r>
    </w:p>
  </w:footnote>
  <w:footnote w:type="continuationSeparator" w:id="0">
    <w:p w:rsidR="00C74DBC" w:rsidRDefault="00C74DBC" w:rsidP="00B07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57AD6"/>
    <w:rsid w:val="00096E8E"/>
    <w:rsid w:val="00163945"/>
    <w:rsid w:val="00171B4C"/>
    <w:rsid w:val="001B492E"/>
    <w:rsid w:val="00213DB6"/>
    <w:rsid w:val="00250455"/>
    <w:rsid w:val="00261FF4"/>
    <w:rsid w:val="00294775"/>
    <w:rsid w:val="002C3893"/>
    <w:rsid w:val="002C3FDE"/>
    <w:rsid w:val="00342252"/>
    <w:rsid w:val="00375838"/>
    <w:rsid w:val="00382647"/>
    <w:rsid w:val="003D3DED"/>
    <w:rsid w:val="00424B1A"/>
    <w:rsid w:val="004731EB"/>
    <w:rsid w:val="00511902"/>
    <w:rsid w:val="005808E9"/>
    <w:rsid w:val="005C49C7"/>
    <w:rsid w:val="005D4248"/>
    <w:rsid w:val="005F7D2B"/>
    <w:rsid w:val="00644409"/>
    <w:rsid w:val="0076044A"/>
    <w:rsid w:val="007658DE"/>
    <w:rsid w:val="00845067"/>
    <w:rsid w:val="008B557F"/>
    <w:rsid w:val="009466D0"/>
    <w:rsid w:val="009778BE"/>
    <w:rsid w:val="00AD7E0E"/>
    <w:rsid w:val="00B07483"/>
    <w:rsid w:val="00B44306"/>
    <w:rsid w:val="00B8583F"/>
    <w:rsid w:val="00C74DBC"/>
    <w:rsid w:val="00CB067E"/>
    <w:rsid w:val="00D357D2"/>
    <w:rsid w:val="00D57857"/>
    <w:rsid w:val="00E5615B"/>
    <w:rsid w:val="00EA0D6F"/>
    <w:rsid w:val="00EC6B98"/>
    <w:rsid w:val="00EC7350"/>
    <w:rsid w:val="00F3630F"/>
    <w:rsid w:val="00F96199"/>
    <w:rsid w:val="00FB25DB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內文1"/>
    <w:rsid w:val="00342252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074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7483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74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7483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內文1"/>
    <w:rsid w:val="00342252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074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7483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74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7483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2020-05-22T04:40:00Z</dcterms:created>
  <dcterms:modified xsi:type="dcterms:W3CDTF">2020-06-30T07:39:00Z</dcterms:modified>
</cp:coreProperties>
</file>